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21A" w:rsidRPr="00C23D0D" w:rsidRDefault="0022221A" w:rsidP="00556DDF">
      <w:pPr>
        <w:widowControl w:val="0"/>
        <w:ind w:left="6237"/>
        <w:jc w:val="right"/>
        <w:rPr>
          <w:sz w:val="26"/>
          <w:szCs w:val="26"/>
        </w:rPr>
      </w:pPr>
      <w:r w:rsidRPr="00C23D0D">
        <w:rPr>
          <w:sz w:val="26"/>
          <w:szCs w:val="26"/>
        </w:rPr>
        <w:t xml:space="preserve">Приложение № 2 к ТЗ </w:t>
      </w:r>
    </w:p>
    <w:p w:rsidR="0022221A" w:rsidRPr="00C23D0D" w:rsidRDefault="0022221A" w:rsidP="0022221A">
      <w:pPr>
        <w:pStyle w:val="a3"/>
        <w:spacing w:after="0"/>
        <w:jc w:val="center"/>
        <w:rPr>
          <w:b/>
          <w:bCs/>
          <w:sz w:val="26"/>
          <w:szCs w:val="26"/>
        </w:rPr>
      </w:pPr>
    </w:p>
    <w:p w:rsidR="0022221A" w:rsidRPr="00C23D0D" w:rsidRDefault="002D7611" w:rsidP="0022221A">
      <w:pPr>
        <w:pStyle w:val="a3"/>
        <w:spacing w:after="0"/>
        <w:jc w:val="center"/>
        <w:rPr>
          <w:b/>
          <w:bCs/>
          <w:sz w:val="26"/>
          <w:szCs w:val="26"/>
        </w:rPr>
      </w:pPr>
      <w:r w:rsidRPr="00C23D0D">
        <w:rPr>
          <w:b/>
          <w:bCs/>
          <w:sz w:val="26"/>
          <w:szCs w:val="26"/>
        </w:rPr>
        <w:t>Перечень сокращений</w:t>
      </w:r>
    </w:p>
    <w:p w:rsidR="0022221A" w:rsidRPr="00C23D0D" w:rsidRDefault="0022221A" w:rsidP="0022221A">
      <w:pPr>
        <w:pStyle w:val="a3"/>
        <w:spacing w:after="0"/>
        <w:jc w:val="center"/>
        <w:rPr>
          <w:b/>
          <w:bCs/>
          <w:i/>
          <w:sz w:val="26"/>
          <w:szCs w:val="26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22221A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аккумуляторная батарея</w:t>
            </w:r>
          </w:p>
        </w:tc>
      </w:tr>
      <w:tr w:rsidR="0022221A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АББЭ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аккумуляторная батарея большой энергоемкости</w:t>
            </w:r>
          </w:p>
        </w:tc>
      </w:tr>
      <w:tr w:rsidR="0022221A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автоматический ввод резерва</w:t>
            </w:r>
          </w:p>
        </w:tc>
      </w:tr>
      <w:tr w:rsidR="0022221A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E50A48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АС</w:t>
            </w:r>
            <w:r w:rsidR="00DE2D1D" w:rsidRPr="00C23D0D">
              <w:rPr>
                <w:iCs/>
                <w:sz w:val="26"/>
                <w:szCs w:val="26"/>
              </w:rPr>
              <w:t>У</w:t>
            </w:r>
            <w:r w:rsidR="0022221A" w:rsidRPr="00C23D0D">
              <w:rPr>
                <w:iCs/>
                <w:sz w:val="26"/>
                <w:szCs w:val="26"/>
              </w:rPr>
              <w:t>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DE2D1D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автоматизированная система учета электроэнергии</w:t>
            </w:r>
          </w:p>
        </w:tc>
      </w:tr>
      <w:tr w:rsidR="0022221A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АЛАР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автоматика ликвидации асинхронного режима</w:t>
            </w:r>
          </w:p>
        </w:tc>
      </w:tr>
      <w:tr w:rsidR="0022221A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автоматика ограничения повышения напряжения</w:t>
            </w:r>
          </w:p>
        </w:tc>
      </w:tr>
      <w:tr w:rsidR="0022221A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АОПО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автоматика ограничения перегрузки оборудования</w:t>
            </w:r>
          </w:p>
        </w:tc>
      </w:tr>
      <w:tr w:rsidR="0022221A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АОСН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автоматика ограничения снижения напряжения</w:t>
            </w:r>
          </w:p>
        </w:tc>
      </w:tr>
      <w:tr w:rsidR="0022221A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автоматическое повторное включение</w:t>
            </w:r>
          </w:p>
        </w:tc>
      </w:tr>
      <w:tr w:rsidR="0022221A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АПНУ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автоматика предотвращения нарушения устойчивости</w:t>
            </w:r>
          </w:p>
        </w:tc>
      </w:tr>
      <w:tr w:rsidR="0022221A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АРМ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автоматизированное рабочее место</w:t>
            </w:r>
          </w:p>
        </w:tc>
      </w:tr>
      <w:tr w:rsidR="0022221A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АРН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автоматика регулирования напряжения</w:t>
            </w:r>
          </w:p>
        </w:tc>
      </w:tr>
      <w:tr w:rsidR="0022221A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АРЧМ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C23D0D" w:rsidRDefault="0022221A" w:rsidP="00717E96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автоматика регулирования частоты и перетоков активной мощности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9B08FC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9B08FC">
              <w:rPr>
                <w:iCs/>
                <w:sz w:val="26"/>
                <w:szCs w:val="26"/>
              </w:rPr>
              <w:t>АСА 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9B08FC" w:rsidRDefault="009B08FC" w:rsidP="009B08FC">
            <w:pPr>
              <w:widowControl w:val="0"/>
              <w:jc w:val="both"/>
              <w:rPr>
                <w:iCs/>
                <w:sz w:val="26"/>
                <w:szCs w:val="26"/>
              </w:rPr>
            </w:pPr>
            <w:r w:rsidRPr="009B08FC">
              <w:rPr>
                <w:iCs/>
                <w:sz w:val="26"/>
                <w:szCs w:val="26"/>
              </w:rPr>
              <w:t xml:space="preserve">автоматизированная система анализа аварийных событий </w:t>
            </w:r>
            <w:r w:rsidRPr="009B08FC">
              <w:rPr>
                <w:iCs/>
                <w:sz w:val="26"/>
                <w:szCs w:val="26"/>
              </w:rPr>
              <w:br/>
              <w:t>и функционирования устройств РЗА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9B08FC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9B08FC">
              <w:rPr>
                <w:iCs/>
                <w:sz w:val="26"/>
                <w:szCs w:val="26"/>
              </w:rPr>
              <w:t>АСМ 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9B08FC" w:rsidRDefault="009B08FC" w:rsidP="009B08FC">
            <w:pPr>
              <w:widowControl w:val="0"/>
              <w:jc w:val="both"/>
              <w:rPr>
                <w:iCs/>
                <w:sz w:val="26"/>
                <w:szCs w:val="26"/>
              </w:rPr>
            </w:pPr>
            <w:r w:rsidRPr="009B08FC">
              <w:rPr>
                <w:iCs/>
                <w:sz w:val="26"/>
                <w:szCs w:val="26"/>
              </w:rPr>
              <w:t>автоматизированная система мониторинга и анализа функционирования устройств РЗА и АСУТП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9B08FC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9B08FC">
              <w:rPr>
                <w:iCs/>
                <w:sz w:val="26"/>
                <w:szCs w:val="26"/>
              </w:rPr>
              <w:t>АСМД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9B08FC" w:rsidRDefault="009B08FC" w:rsidP="009B08FC">
            <w:pPr>
              <w:widowControl w:val="0"/>
              <w:jc w:val="both"/>
              <w:rPr>
                <w:iCs/>
                <w:sz w:val="26"/>
                <w:szCs w:val="26"/>
              </w:rPr>
            </w:pPr>
            <w:r w:rsidRPr="009B08FC">
              <w:rPr>
                <w:iCs/>
                <w:sz w:val="26"/>
                <w:szCs w:val="26"/>
              </w:rPr>
              <w:t>автоматизированная система мониторинга и технического диагностирования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автоматизированная система управления технологическими процессами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автоматизированная система технологического управления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автотрансформатор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АЧР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автоматическая частотная разгрузка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9B08FC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9B08FC">
              <w:rPr>
                <w:iCs/>
                <w:sz w:val="26"/>
                <w:szCs w:val="26"/>
              </w:rPr>
              <w:t>БВС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9B08FC" w:rsidRDefault="009B08FC" w:rsidP="009B08FC">
            <w:pPr>
              <w:widowControl w:val="0"/>
              <w:jc w:val="both"/>
              <w:rPr>
                <w:iCs/>
                <w:sz w:val="26"/>
                <w:szCs w:val="26"/>
              </w:rPr>
            </w:pPr>
            <w:r w:rsidRPr="009B08FC">
              <w:rPr>
                <w:iCs/>
                <w:sz w:val="26"/>
                <w:szCs w:val="26"/>
              </w:rPr>
              <w:t>беспилотное воздушное судно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9B08FC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9B08FC">
              <w:rPr>
                <w:iCs/>
                <w:sz w:val="26"/>
                <w:szCs w:val="26"/>
              </w:rPr>
              <w:t>БСК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9B08FC" w:rsidRDefault="009B08FC" w:rsidP="009B08FC">
            <w:pPr>
              <w:widowControl w:val="0"/>
              <w:jc w:val="both"/>
              <w:rPr>
                <w:iCs/>
                <w:sz w:val="26"/>
                <w:szCs w:val="26"/>
              </w:rPr>
            </w:pPr>
            <w:r w:rsidRPr="009B08FC">
              <w:rPr>
                <w:iCs/>
                <w:sz w:val="26"/>
                <w:szCs w:val="26"/>
              </w:rPr>
              <w:t>батарея статических конденсаторов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 xml:space="preserve">ВОК 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волоконно-оптический кабель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волоконно-оптическая линия связи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воздушная линия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высокочастотный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ВЧ-связь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высокочастотная связь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ГГС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громкоговорящая связь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ГИЛ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proofErr w:type="spellStart"/>
            <w:r w:rsidRPr="00C23D0D">
              <w:rPr>
                <w:iCs/>
                <w:sz w:val="26"/>
                <w:szCs w:val="26"/>
              </w:rPr>
              <w:t>газоизолированная</w:t>
            </w:r>
            <w:proofErr w:type="spellEnd"/>
            <w:r w:rsidRPr="00C23D0D">
              <w:rPr>
                <w:iCs/>
                <w:sz w:val="26"/>
                <w:szCs w:val="26"/>
              </w:rPr>
              <w:t xml:space="preserve"> линия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ГКН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Государственный кадастр недвижимости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ГО и ЧС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гражданская оборона и чрезвычайные ситуации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государственный стандарт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9B08FC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9B08FC">
              <w:rPr>
                <w:iCs/>
                <w:sz w:val="26"/>
                <w:szCs w:val="26"/>
              </w:rPr>
              <w:t>ГРОЕИ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9B08FC" w:rsidRDefault="009B08FC" w:rsidP="009B08FC">
            <w:pPr>
              <w:widowControl w:val="0"/>
              <w:jc w:val="both"/>
              <w:rPr>
                <w:iCs/>
                <w:sz w:val="26"/>
                <w:szCs w:val="26"/>
              </w:rPr>
            </w:pPr>
            <w:r w:rsidRPr="009B08FC">
              <w:rPr>
                <w:iCs/>
                <w:sz w:val="26"/>
                <w:szCs w:val="26"/>
              </w:rPr>
              <w:t>Государственное регулирование обеспечения единства измерений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делительная автоматика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ДГУ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дизель-генераторная установка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ДЗЛ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дифференциальная защита линии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ДЗШ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дифференциальная токовая защита шин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диспетчерский пункт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ДЦ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диспетчерский центр ОАО «СО ЕЭС»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lastRenderedPageBreak/>
              <w:t>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дистанционное управление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Единый государственный реестр прав на недвижимое имущество и сделок с ним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единая национальная (общероссийская) электрическая сеть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ЕТССЭ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единая технологическая сеть связи электроэнергетики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9B08FC">
              <w:rPr>
                <w:iCs/>
                <w:sz w:val="26"/>
                <w:szCs w:val="26"/>
              </w:rPr>
              <w:t>ЗИО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9B08FC" w:rsidRDefault="009B08FC" w:rsidP="009B08FC">
            <w:pPr>
              <w:widowControl w:val="0"/>
              <w:jc w:val="both"/>
              <w:rPr>
                <w:iCs/>
                <w:sz w:val="26"/>
                <w:szCs w:val="26"/>
              </w:rPr>
            </w:pPr>
            <w:r w:rsidRPr="009B08FC">
              <w:rPr>
                <w:iCs/>
                <w:sz w:val="26"/>
                <w:szCs w:val="26"/>
              </w:rPr>
              <w:t>земельно-имущественные отношения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ЗИП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запасные части, инструмент, принадлежности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задание на проектирование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ЗПА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зарядно-</w:t>
            </w:r>
            <w:proofErr w:type="spellStart"/>
            <w:r w:rsidRPr="00C23D0D">
              <w:rPr>
                <w:iCs/>
                <w:sz w:val="26"/>
                <w:szCs w:val="26"/>
              </w:rPr>
              <w:t>подзарядный</w:t>
            </w:r>
            <w:proofErr w:type="spellEnd"/>
            <w:r w:rsidRPr="00C23D0D">
              <w:rPr>
                <w:iCs/>
                <w:sz w:val="26"/>
                <w:szCs w:val="26"/>
              </w:rPr>
              <w:t xml:space="preserve"> агрегат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закрытое распределительное устройство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исполнительный аппарат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ИБП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источник бесперебойного питания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ИИК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информационно-измерительный канал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измерительный канал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ИВК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информационно-вычислительный комплекс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ИВКЭ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информационно-вычислительный комплекс электроустановки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ИТС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 xml:space="preserve">информационно-технологические системы (РЗА, АСУ ТП, </w:t>
            </w:r>
            <w:proofErr w:type="spellStart"/>
            <w:r w:rsidRPr="00C23D0D">
              <w:rPr>
                <w:iCs/>
                <w:sz w:val="26"/>
                <w:szCs w:val="26"/>
              </w:rPr>
              <w:t>СМиУКЭ</w:t>
            </w:r>
            <w:proofErr w:type="spellEnd"/>
            <w:r w:rsidRPr="00C23D0D">
              <w:rPr>
                <w:iCs/>
                <w:sz w:val="26"/>
                <w:szCs w:val="26"/>
              </w:rPr>
              <w:t>, АСУЭ)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инвестиционная программа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ИЭУ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интеллектуальное электронное устройство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коммутационные аппараты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КАСУБ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комплексная автоматизированная система управления безопасностью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 xml:space="preserve">КВ 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коротковолновой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кабельно-воздушная линия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короткое замыкание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контроль качества электроэнергии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контрольно-измерительный прибор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кабельная линия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КПИД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комплексные программы инвестиционной деятельности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комплектное распределительное устройство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КРУН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комплектное распределительное устройство наружного исполнения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КРУЭ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комплектное распределительное устройство с элегазовой изоляцией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комплектная трансформаторная подстанция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качество электроэнергии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ЛВС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локальная вычислительная сеть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ЛКС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линейно-кабельные сооружения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линия электропередачи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МДП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 xml:space="preserve">максимально допустимый </w:t>
            </w:r>
            <w:proofErr w:type="spellStart"/>
            <w:r w:rsidRPr="00C23D0D">
              <w:rPr>
                <w:iCs/>
                <w:sz w:val="26"/>
                <w:szCs w:val="26"/>
              </w:rPr>
              <w:t>переток</w:t>
            </w:r>
            <w:proofErr w:type="spellEnd"/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методика (метод) измерений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метрологическое обеспечение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микропроцессорный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микропроцессорный комплекс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МХ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метрологическая характеристика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МЭК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Международная электротехническая комиссия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9B08FC">
              <w:rPr>
                <w:b/>
              </w:rPr>
              <w:t>НП «Совет рынка»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 xml:space="preserve">Некоммерческое партнерство «Совет рынка по организации эффективной системы оптовой и розничной торговли электрической </w:t>
            </w:r>
            <w:r w:rsidRPr="00C23D0D">
              <w:rPr>
                <w:iCs/>
                <w:sz w:val="26"/>
                <w:szCs w:val="26"/>
              </w:rPr>
              <w:lastRenderedPageBreak/>
              <w:t>энергией и мощностью»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9B08FC" w:rsidRDefault="009B08FC" w:rsidP="009B08FC">
            <w:pPr>
              <w:pStyle w:val="a3"/>
              <w:spacing w:after="0"/>
              <w:jc w:val="both"/>
            </w:pPr>
            <w:r w:rsidRPr="00C23D0D">
              <w:rPr>
                <w:iCs/>
                <w:sz w:val="26"/>
                <w:szCs w:val="26"/>
              </w:rPr>
              <w:lastRenderedPageBreak/>
              <w:t>НТД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нормативно-технический документ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однофазное автоматическое повторное включение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оптическое волокно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оперативно-выездная бригада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ОВОС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оценка воздействия на окружающую среду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ОГ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отключение генераторов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филиал АО «СО ЕЭС» объединенное диспетчерское управление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ОИК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оперативно-информационный комплекс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грозозащитный трос со встроенным оптическим кабелем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ОКСН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оптический кабель самонесущий неметаллический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ОКФП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оптический кабель, встроенный в фазный провод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ОМП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определение места повреждения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отключение нагрузки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оперативный персонал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ограничитель перенапряжения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оперативный постоянный ток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общеподстанционный пункт управления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организационно-распорядительный документ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открытое распределительное устройство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ОРЭ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оптовый рынок электроэнергии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ОСР-97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карта общего сейсмического районирования</w:t>
            </w:r>
          </w:p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территории Российской Федерации (ОСР-97-А, ОСР-97-В, ОСР-97-С)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основные технические решения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ОУС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окружной узел связи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объединенная энергетическая система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противоаварийная автоматика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ПАС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преобразователь аналоговых сигналов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проектная документация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ПДС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преобразователь дискретных сигналов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проектно-изыскательские работы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программный комплекс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пуско-наладочные работы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программное обеспечение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 xml:space="preserve">проект организации строительства 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подстанция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ПСНП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 xml:space="preserve">подстанция нового поколения 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переключательный пункт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ПТК ССПИ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программно-технический комплекс ССПИ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правила технической эксплуатации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правила устройства электроустановок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режимная автоматика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РАС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регистратор аварийных событий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РАСП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регистрация аварийных событий и процессов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рабочая документация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филиал АО «СО ЕЭС» региональное диспетчерское управление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lastRenderedPageBreak/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релейная защита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релейная защита и автоматика (РЗ, СА, ПА, РА, РАСП и ТА)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9B08FC">
              <w:rPr>
                <w:iCs/>
                <w:sz w:val="26"/>
                <w:szCs w:val="26"/>
              </w:rPr>
              <w:t>устройство регулирования переключения напряжения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9B08FC">
              <w:rPr>
                <w:iCs/>
                <w:sz w:val="26"/>
                <w:szCs w:val="26"/>
              </w:rPr>
              <w:t>РС ВАПС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9B08FC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9B08FC">
              <w:rPr>
                <w:iCs/>
                <w:sz w:val="26"/>
                <w:szCs w:val="26"/>
              </w:rPr>
              <w:t>регистратор событий на высокоавтоматизированной подстанции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РСК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распределительная сетевая компания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распределительное устройство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РУС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региональный узел связи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РЩ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релейный щит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район электрических сетей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сетевая автоматика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секционный выключатель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средства диспетчерского и технологического управления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СЕВ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единого времени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СКРМ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средства компенсации реактивной мощности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СМПР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мониторинга переходных режимов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строительно-монтажные работы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СКС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структурированная кабельная система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автоматической диагностики (мониторинга)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proofErr w:type="spellStart"/>
            <w:r w:rsidRPr="00C23D0D">
              <w:rPr>
                <w:iCs/>
                <w:sz w:val="26"/>
                <w:szCs w:val="26"/>
              </w:rPr>
              <w:t>СМиУКЭ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мониторинга и управления качеством электроэнергии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собственные нужды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СНЭ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накопления энергии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стандарт организации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СОТИАССО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обмена технологической информацией с автоматизированной системой системного оператора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оперативного постоянного тока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передачи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СПБ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бесперебойного питания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связи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средства диспетчерского и технологического управления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ССПИ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сбора и передачи информации для решения задач оперативно-диспетчерского и технологического управления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ССПТИ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сбора и передачи неоперативной технологической информации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схема электрическая принципиальная ПС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трансформатор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технологическая автоматика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трехфазное автоматическое повторное включение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территориальные единичные расценки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proofErr w:type="spellStart"/>
            <w:r w:rsidRPr="00C23D0D">
              <w:rPr>
                <w:iCs/>
                <w:sz w:val="26"/>
                <w:szCs w:val="26"/>
              </w:rPr>
              <w:t>ТЕРм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территориальные единичные расценки на монтаж оборудования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proofErr w:type="spellStart"/>
            <w:r w:rsidRPr="00C23D0D">
              <w:rPr>
                <w:iCs/>
                <w:sz w:val="26"/>
                <w:szCs w:val="26"/>
              </w:rPr>
              <w:t>ТЕРп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территориальные единичные расценки на пусконаладочные работы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телеизмерения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телемеханика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трансформатор напряжения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ТОиР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 xml:space="preserve">техническое обслуживание и ремонт 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телесигнализация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lastRenderedPageBreak/>
              <w:t>ТСН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трансформатор собственных нужд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ТСС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Тактовой Сетевой Синхронизации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трансформатор тока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телеуправление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ТХН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трансформатор хозяйственных нужд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УКВ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ультракоротковолновой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УПАСК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устройство передачи аварийных сигналов и команд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устройство сбора и передачи данных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ФЭМ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фотоэлектрический модуль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ФЕР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федеральные единичные расценки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ЦРРЛ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цифровая радиорелейная линия связи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ЦУС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центр управления сетями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ЦПС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 xml:space="preserve">Цифровая подстанция 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ЧАПВ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частотное автоматическое повторное включение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ШРОТ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шкаф распределения оперативного тока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ЩПТ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щит постоянного тока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ЩСН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щит собственных нужд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ЭМС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электромагнитная совместимость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ЭТО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электротехническое оборудование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ЭТН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электронный трансформатор напряжения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ЭТТ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электронный трансформатор тока</w:t>
            </w:r>
          </w:p>
        </w:tc>
      </w:tr>
      <w:tr w:rsidR="009B08FC" w:rsidRPr="00750F4E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9B08FC">
              <w:rPr>
                <w:iCs/>
                <w:sz w:val="26"/>
                <w:szCs w:val="26"/>
              </w:rPr>
              <w:t>DECT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9B08FC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стандарт</w:t>
            </w:r>
            <w:r w:rsidRPr="009B08FC">
              <w:rPr>
                <w:iCs/>
                <w:sz w:val="26"/>
                <w:szCs w:val="26"/>
              </w:rPr>
              <w:t xml:space="preserve"> </w:t>
            </w:r>
            <w:r w:rsidRPr="00C23D0D">
              <w:rPr>
                <w:iCs/>
                <w:sz w:val="26"/>
                <w:szCs w:val="26"/>
              </w:rPr>
              <w:t>микросотовой</w:t>
            </w:r>
            <w:r w:rsidRPr="009B08FC">
              <w:rPr>
                <w:iCs/>
                <w:sz w:val="26"/>
                <w:szCs w:val="26"/>
              </w:rPr>
              <w:t xml:space="preserve"> </w:t>
            </w:r>
            <w:r w:rsidRPr="00C23D0D">
              <w:rPr>
                <w:iCs/>
                <w:sz w:val="26"/>
                <w:szCs w:val="26"/>
              </w:rPr>
              <w:t>связи</w:t>
            </w:r>
            <w:r w:rsidRPr="009B08FC">
              <w:rPr>
                <w:iCs/>
                <w:sz w:val="26"/>
                <w:szCs w:val="26"/>
              </w:rPr>
              <w:t xml:space="preserve"> (Digital Enhanced Cordless Telecommunication)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HTV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твердая силиконовая резина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IRR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внутренняя норма доходности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LSR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жидкая силиконовая резина</w:t>
            </w:r>
          </w:p>
        </w:tc>
      </w:tr>
      <w:tr w:rsidR="009B08FC" w:rsidRPr="00C23D0D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NPV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чистый дисконтированный доход</w:t>
            </w:r>
          </w:p>
        </w:tc>
      </w:tr>
      <w:tr w:rsidR="009B08FC" w:rsidRPr="009B08FC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9B08FC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9B08FC">
              <w:rPr>
                <w:iCs/>
                <w:sz w:val="26"/>
                <w:szCs w:val="26"/>
              </w:rPr>
              <w:t>OSNR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FC" w:rsidRPr="00C23D0D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8FC" w:rsidRPr="009B08FC" w:rsidRDefault="009B08FC" w:rsidP="009B08FC">
            <w:pPr>
              <w:pStyle w:val="a3"/>
              <w:spacing w:after="0"/>
              <w:jc w:val="both"/>
              <w:rPr>
                <w:iCs/>
                <w:sz w:val="26"/>
                <w:szCs w:val="26"/>
              </w:rPr>
            </w:pPr>
            <w:r w:rsidRPr="009B08FC">
              <w:rPr>
                <w:iCs/>
                <w:sz w:val="26"/>
                <w:szCs w:val="26"/>
              </w:rPr>
              <w:t>отношение сигнал/шум (Optical Signal-To-Noise Ratio)</w:t>
            </w:r>
          </w:p>
        </w:tc>
      </w:tr>
    </w:tbl>
    <w:p w:rsidR="006452F0" w:rsidRPr="009B08FC" w:rsidRDefault="006452F0">
      <w:pPr>
        <w:rPr>
          <w:sz w:val="26"/>
          <w:szCs w:val="26"/>
          <w:lang w:val="en-US"/>
        </w:rPr>
      </w:pPr>
      <w:bookmarkStart w:id="0" w:name="_GoBack"/>
      <w:bookmarkEnd w:id="0"/>
    </w:p>
    <w:sectPr w:rsidR="006452F0" w:rsidRPr="009B08FC" w:rsidSect="001F7D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21A"/>
    <w:rsid w:val="001231F9"/>
    <w:rsid w:val="001455AB"/>
    <w:rsid w:val="001F7D28"/>
    <w:rsid w:val="0022221A"/>
    <w:rsid w:val="002D7611"/>
    <w:rsid w:val="003D2EC9"/>
    <w:rsid w:val="0051302A"/>
    <w:rsid w:val="00556DDF"/>
    <w:rsid w:val="006452F0"/>
    <w:rsid w:val="00717E96"/>
    <w:rsid w:val="00750F4E"/>
    <w:rsid w:val="00917753"/>
    <w:rsid w:val="00983DB3"/>
    <w:rsid w:val="009B08FC"/>
    <w:rsid w:val="00A64266"/>
    <w:rsid w:val="00B81A67"/>
    <w:rsid w:val="00C23D0D"/>
    <w:rsid w:val="00DE2D1D"/>
    <w:rsid w:val="00E50A48"/>
    <w:rsid w:val="00FC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7B29A"/>
  <w15:docId w15:val="{BBF82BDC-3B68-4239-8294-DCB253CD3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"/>
    <w:link w:val="a4"/>
    <w:uiPriority w:val="99"/>
    <w:rsid w:val="0022221A"/>
    <w:pPr>
      <w:widowControl w:val="0"/>
      <w:spacing w:after="120"/>
    </w:pPr>
    <w:rPr>
      <w:szCs w:val="20"/>
    </w:rPr>
  </w:style>
  <w:style w:type="character" w:customStyle="1" w:styleId="a4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0"/>
    <w:link w:val="a3"/>
    <w:uiPriority w:val="99"/>
    <w:rsid w:val="0022221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Strong"/>
    <w:basedOn w:val="a0"/>
    <w:uiPriority w:val="22"/>
    <w:qFormat/>
    <w:rsid w:val="0022221A"/>
    <w:rPr>
      <w:rFonts w:cs="Times New Roman"/>
      <w:b/>
    </w:rPr>
  </w:style>
  <w:style w:type="paragraph" w:styleId="a6">
    <w:name w:val="Balloon Text"/>
    <w:basedOn w:val="a"/>
    <w:link w:val="a7"/>
    <w:uiPriority w:val="99"/>
    <w:semiHidden/>
    <w:unhideWhenUsed/>
    <w:rsid w:val="00983DB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3D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7F185E-C4A3-4F1C-A265-305C923F40D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9675093-1475-4B6C-8DC5-18311415D8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49E9B2-4FD4-4F00-8EDE-1F23F52712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Сергей Леонидович</dc:creator>
  <cp:lastModifiedBy>Апыхтин Роман Витальевич</cp:lastModifiedBy>
  <cp:revision>9</cp:revision>
  <dcterms:created xsi:type="dcterms:W3CDTF">2019-06-05T07:32:00Z</dcterms:created>
  <dcterms:modified xsi:type="dcterms:W3CDTF">2025-04-24T12:21:00Z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